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r>
        <w:rPr>
          <w:noProof/>
          <w:lang w:eastAsia="sk-SK"/>
        </w:rPr>
        <w:drawing>
          <wp:inline distL="0" distT="0" distB="0" distR="0">
            <wp:extent cx="6609080" cy="9220200"/>
            <wp:effectExtent l="0" t="0" r="1270" b="0"/>
            <wp:docPr id="1026" name="Obrázok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09080" cy="9220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2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 Light"/>
    <w:panose1 w:val="020f0302020002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sk-SK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 bubliny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0</Words>
  <Pages>1</Pages>
  <Characters>0</Characters>
  <Application>WPS Office</Application>
  <DocSecurity>0</DocSecurity>
  <Paragraphs>1</Paragraphs>
  <ScaleCrop>false</ScaleCrop>
  <Company>MVSR</Company>
  <LinksUpToDate>false</LinksUpToDate>
  <CharactersWithSpaces>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2022-03-13T19:16:38Z</dcterms:created>
  <dc:creator>Jan Dudas</dc:creator>
  <lastModifiedBy>moto g(8) power lite</lastModifiedBy>
  <lastPrinted>2022-03-11T16:04:00Z</lastPrinted>
  <dcterms:modified xsi:type="dcterms:W3CDTF">2022-03-13T19:16:38Z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b0df79fb34874551a9c987d7d19d67f6</vt:lpwstr>
  </property>
</Properties>
</file>