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A4" w:rsidRDefault="006432A4">
      <w:pPr>
        <w:pStyle w:val="Nzov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432A4" w:rsidRPr="00F43A4E" w:rsidRDefault="006432A4" w:rsidP="00F43A4E">
      <w:pPr>
        <w:pStyle w:val="Nzov"/>
        <w:jc w:val="righ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 xml:space="preserve">Vyvesené dňa  </w:t>
      </w:r>
      <w:r w:rsidR="00F76650">
        <w:rPr>
          <w:rFonts w:ascii="Arial" w:hAnsi="Arial" w:cs="Arial"/>
          <w:b w:val="0"/>
          <w:bCs w:val="0"/>
          <w:sz w:val="20"/>
          <w:szCs w:val="20"/>
        </w:rPr>
        <w:t>12.12.2016</w:t>
      </w:r>
    </w:p>
    <w:p w:rsidR="006432A4" w:rsidRPr="00F43A4E" w:rsidRDefault="006432A4" w:rsidP="00F43A4E">
      <w:pPr>
        <w:pStyle w:val="Nzov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6432A4" w:rsidRPr="00F43A4E" w:rsidRDefault="006432A4" w:rsidP="00F43A4E">
      <w:pPr>
        <w:pStyle w:val="Nzov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F43A4E"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ab/>
        <w:t>Zvesené dňa  ...................</w:t>
      </w:r>
    </w:p>
    <w:p w:rsidR="00F43A4E" w:rsidRPr="00F43A4E" w:rsidRDefault="00F43A4E" w:rsidP="00F43A4E">
      <w:pPr>
        <w:pStyle w:val="Podtitul"/>
        <w:jc w:val="right"/>
        <w:rPr>
          <w:rFonts w:cs="Arial"/>
          <w:i w:val="0"/>
          <w:sz w:val="20"/>
          <w:szCs w:val="20"/>
        </w:rPr>
      </w:pPr>
      <w:r w:rsidRPr="00F43A4E">
        <w:rPr>
          <w:rFonts w:cs="Arial"/>
          <w:sz w:val="20"/>
          <w:szCs w:val="20"/>
        </w:rPr>
        <w:tab/>
      </w:r>
      <w:r w:rsidR="00CC7FA4">
        <w:rPr>
          <w:rFonts w:cs="Arial"/>
          <w:i w:val="0"/>
          <w:sz w:val="20"/>
          <w:szCs w:val="20"/>
        </w:rPr>
        <w:t>Mgr</w:t>
      </w:r>
      <w:r w:rsidRPr="00F43A4E">
        <w:rPr>
          <w:rFonts w:cs="Arial"/>
          <w:i w:val="0"/>
          <w:sz w:val="20"/>
          <w:szCs w:val="20"/>
        </w:rPr>
        <w:t>. Milan FRIČ</w:t>
      </w:r>
    </w:p>
    <w:p w:rsidR="00F43A4E" w:rsidRPr="00F43A4E" w:rsidRDefault="00F43A4E" w:rsidP="00F43A4E">
      <w:pPr>
        <w:pStyle w:val="Zkladntext"/>
        <w:jc w:val="right"/>
        <w:rPr>
          <w:rFonts w:ascii="Arial" w:hAnsi="Arial" w:cs="Arial"/>
          <w:sz w:val="20"/>
          <w:szCs w:val="20"/>
        </w:rPr>
      </w:pPr>
      <w:r w:rsidRPr="00F43A4E">
        <w:rPr>
          <w:rFonts w:ascii="Arial" w:hAnsi="Arial" w:cs="Arial"/>
          <w:sz w:val="20"/>
          <w:szCs w:val="20"/>
        </w:rPr>
        <w:t>starosta obce</w:t>
      </w:r>
    </w:p>
    <w:p w:rsidR="006432A4" w:rsidRDefault="006432A4" w:rsidP="00F43A4E">
      <w:pPr>
        <w:pStyle w:val="Nzov"/>
        <w:ind w:left="708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432A4" w:rsidRDefault="006432A4">
      <w:pPr>
        <w:pStyle w:val="Nzov"/>
        <w:ind w:left="7080"/>
        <w:jc w:val="left"/>
        <w:rPr>
          <w:rFonts w:ascii="Arial" w:hAnsi="Arial" w:cs="Arial"/>
          <w:b w:val="0"/>
          <w:bCs w:val="0"/>
          <w:caps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</w:p>
    <w:p w:rsidR="006432A4" w:rsidRDefault="007965C0">
      <w:pPr>
        <w:pStyle w:val="Nzov"/>
        <w:rPr>
          <w:rFonts w:ascii="Arial" w:hAnsi="Arial" w:cs="Arial"/>
          <w:b w:val="0"/>
          <w:bCs w:val="0"/>
          <w:caps/>
          <w:sz w:val="20"/>
          <w:szCs w:val="20"/>
        </w:rPr>
      </w:pPr>
      <w:r>
        <w:rPr>
          <w:rFonts w:ascii="Arial" w:hAnsi="Arial" w:cs="Arial"/>
          <w:b w:val="0"/>
          <w:bCs w:val="0"/>
          <w:caps/>
          <w:noProof/>
          <w:sz w:val="20"/>
          <w:szCs w:val="20"/>
          <w:lang w:eastAsia="sk-SK"/>
        </w:rPr>
        <w:drawing>
          <wp:inline distT="0" distB="0" distL="0" distR="0">
            <wp:extent cx="1695450" cy="1866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6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A4" w:rsidRDefault="006432A4">
      <w:pPr>
        <w:pStyle w:val="Nzov"/>
        <w:rPr>
          <w:rFonts w:ascii="Arial" w:hAnsi="Arial" w:cs="Arial"/>
          <w:b w:val="0"/>
          <w:bCs w:val="0"/>
          <w:caps/>
          <w:sz w:val="20"/>
          <w:szCs w:val="20"/>
        </w:rPr>
      </w:pPr>
    </w:p>
    <w:p w:rsidR="006432A4" w:rsidRDefault="006432A4">
      <w:pPr>
        <w:pStyle w:val="Nzov"/>
        <w:rPr>
          <w:rFonts w:ascii="Arial" w:hAnsi="Arial" w:cs="Arial"/>
          <w:b w:val="0"/>
          <w:bCs w:val="0"/>
          <w:caps/>
          <w:sz w:val="56"/>
          <w:szCs w:val="56"/>
        </w:rPr>
      </w:pPr>
      <w:r>
        <w:rPr>
          <w:rFonts w:ascii="Arial" w:hAnsi="Arial" w:cs="Arial"/>
          <w:bCs w:val="0"/>
          <w:caps/>
          <w:sz w:val="56"/>
          <w:szCs w:val="56"/>
        </w:rPr>
        <w:t xml:space="preserve">OBEC LIPTOVSKÉ SLIAČE </w:t>
      </w:r>
    </w:p>
    <w:p w:rsidR="006432A4" w:rsidRDefault="006432A4">
      <w:pPr>
        <w:pStyle w:val="Nzov"/>
        <w:rPr>
          <w:rFonts w:ascii="Arial" w:hAnsi="Arial" w:cs="Arial"/>
          <w:b w:val="0"/>
          <w:bCs w:val="0"/>
          <w:caps/>
          <w:sz w:val="56"/>
          <w:szCs w:val="56"/>
        </w:rPr>
      </w:pPr>
    </w:p>
    <w:p w:rsidR="006432A4" w:rsidRDefault="006432A4">
      <w:pPr>
        <w:pStyle w:val="Nzov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Cs w:val="0"/>
          <w:caps/>
          <w:sz w:val="56"/>
          <w:szCs w:val="56"/>
        </w:rPr>
        <w:t>Všeobecne záväzné nariadenie</w:t>
      </w:r>
    </w:p>
    <w:p w:rsidR="006432A4" w:rsidRDefault="006432A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6432A4" w:rsidRDefault="006432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60"/>
          <w:szCs w:val="60"/>
        </w:rPr>
        <w:t xml:space="preserve">č. </w:t>
      </w:r>
      <w:r w:rsidR="00CC7FA4">
        <w:rPr>
          <w:rFonts w:ascii="Arial" w:hAnsi="Arial" w:cs="Arial"/>
          <w:b/>
          <w:bCs/>
          <w:sz w:val="60"/>
          <w:szCs w:val="60"/>
        </w:rPr>
        <w:t>5</w:t>
      </w:r>
      <w:r>
        <w:rPr>
          <w:rFonts w:ascii="Arial" w:hAnsi="Arial" w:cs="Arial"/>
          <w:b/>
          <w:bCs/>
          <w:sz w:val="60"/>
          <w:szCs w:val="60"/>
        </w:rPr>
        <w:t>/201</w:t>
      </w:r>
      <w:r w:rsidR="00CC7FA4">
        <w:rPr>
          <w:rFonts w:ascii="Arial" w:hAnsi="Arial" w:cs="Arial"/>
          <w:b/>
          <w:bCs/>
          <w:sz w:val="60"/>
          <w:szCs w:val="60"/>
        </w:rPr>
        <w:t>6</w:t>
      </w:r>
    </w:p>
    <w:p w:rsidR="006432A4" w:rsidRDefault="006432A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432A4" w:rsidRDefault="006432A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432A4" w:rsidRDefault="006432A4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 xml:space="preserve">o určení výšky dotácie </w:t>
      </w:r>
    </w:p>
    <w:p w:rsidR="006432A4" w:rsidRDefault="006432A4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 xml:space="preserve">na prevádzku a mzdy </w:t>
      </w:r>
    </w:p>
    <w:p w:rsidR="006432A4" w:rsidRDefault="006432A4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>materskej školy a školských zariadení v zriaďovateľskej pôsobnosti</w:t>
      </w:r>
    </w:p>
    <w:p w:rsidR="006432A4" w:rsidRDefault="006432A4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 xml:space="preserve"> obce liptovské sliače </w:t>
      </w:r>
    </w:p>
    <w:p w:rsidR="006432A4" w:rsidRDefault="006432A4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>na rok 201</w:t>
      </w:r>
      <w:r w:rsidR="00CC7FA4">
        <w:rPr>
          <w:rFonts w:ascii="Arial" w:hAnsi="Arial" w:cs="Arial"/>
          <w:b/>
          <w:bCs/>
          <w:caps/>
          <w:sz w:val="40"/>
          <w:szCs w:val="40"/>
        </w:rPr>
        <w:t>7</w:t>
      </w:r>
    </w:p>
    <w:p w:rsidR="00CC7FA4" w:rsidRDefault="00CC7FA4" w:rsidP="00F76650">
      <w:pPr>
        <w:rPr>
          <w:rFonts w:ascii="Arial" w:hAnsi="Arial" w:cs="Arial"/>
          <w:b/>
          <w:bCs/>
          <w:caps/>
          <w:sz w:val="40"/>
          <w:szCs w:val="40"/>
        </w:rPr>
      </w:pPr>
    </w:p>
    <w:p w:rsidR="006432A4" w:rsidRDefault="006432A4">
      <w:pPr>
        <w:tabs>
          <w:tab w:val="right" w:pos="5040"/>
          <w:tab w:val="left" w:pos="522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:rsidR="00F76650" w:rsidRDefault="006432A4" w:rsidP="00F76650">
      <w:pPr>
        <w:tabs>
          <w:tab w:val="right" w:pos="5040"/>
          <w:tab w:val="left" w:pos="5220"/>
        </w:tabs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Dátum účinnosti:</w:t>
      </w:r>
      <w:r>
        <w:rPr>
          <w:rFonts w:ascii="Arial" w:hAnsi="Arial" w:cs="Arial"/>
          <w:bCs/>
          <w:sz w:val="28"/>
          <w:szCs w:val="28"/>
        </w:rPr>
        <w:tab/>
        <w:t>01.01</w:t>
      </w:r>
      <w:r w:rsidR="00CC7FA4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>201</w:t>
      </w:r>
      <w:r w:rsidR="00CC7FA4">
        <w:rPr>
          <w:rFonts w:ascii="Arial" w:hAnsi="Arial" w:cs="Arial"/>
          <w:bCs/>
          <w:sz w:val="28"/>
          <w:szCs w:val="28"/>
        </w:rPr>
        <w:t>7</w:t>
      </w:r>
      <w:r>
        <w:rPr>
          <w:rFonts w:ascii="Arial" w:hAnsi="Arial" w:cs="Arial"/>
          <w:b/>
          <w:bCs/>
        </w:rPr>
        <w:br/>
      </w:r>
      <w:r w:rsidR="00F76650">
        <w:rPr>
          <w:rFonts w:ascii="Arial" w:hAnsi="Arial" w:cs="Arial"/>
          <w:bCs/>
          <w:sz w:val="28"/>
          <w:szCs w:val="28"/>
        </w:rPr>
        <w:t>Dátum schválenia:</w:t>
      </w:r>
      <w:r w:rsidR="00F76650">
        <w:rPr>
          <w:rFonts w:ascii="Arial" w:hAnsi="Arial" w:cs="Arial"/>
          <w:bCs/>
          <w:sz w:val="28"/>
          <w:szCs w:val="28"/>
        </w:rPr>
        <w:tab/>
        <w:t xml:space="preserve"> 08.12.2016</w:t>
      </w:r>
    </w:p>
    <w:p w:rsidR="006432A4" w:rsidRDefault="006432A4">
      <w:pPr>
        <w:tabs>
          <w:tab w:val="right" w:pos="5040"/>
          <w:tab w:val="left" w:pos="5220"/>
        </w:tabs>
        <w:rPr>
          <w:rFonts w:ascii="Arial" w:hAnsi="Arial" w:cs="Arial"/>
        </w:rPr>
      </w:pPr>
    </w:p>
    <w:p w:rsidR="006432A4" w:rsidRDefault="006432A4">
      <w:pPr>
        <w:pStyle w:val="Nzov"/>
        <w:pageBreakBefore/>
        <w:rPr>
          <w:rFonts w:ascii="Arial" w:hAnsi="Arial" w:cs="Arial"/>
        </w:rPr>
      </w:pPr>
      <w:r>
        <w:rPr>
          <w:rFonts w:ascii="Arial" w:hAnsi="Arial" w:cs="Arial"/>
          <w:sz w:val="24"/>
        </w:rPr>
        <w:lastRenderedPageBreak/>
        <w:t xml:space="preserve">Všeobecne záväzné nariadenie obce Liptovské Sliače č. </w:t>
      </w:r>
      <w:r w:rsidR="00F956D6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/201</w:t>
      </w:r>
      <w:r w:rsidR="00F956D6">
        <w:rPr>
          <w:rFonts w:ascii="Arial" w:hAnsi="Arial" w:cs="Arial"/>
          <w:sz w:val="24"/>
        </w:rPr>
        <w:t>6</w:t>
      </w:r>
    </w:p>
    <w:p w:rsidR="006432A4" w:rsidRDefault="006432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určení výšky dotácie na prevádzku a mzdy </w:t>
      </w:r>
    </w:p>
    <w:p w:rsidR="006432A4" w:rsidRDefault="006432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materskej školy a školských zariadení v zriaďovateľskej pôsobnosti </w:t>
      </w:r>
    </w:p>
    <w:p w:rsidR="006432A4" w:rsidRDefault="006432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obce Liptovské Sliače</w:t>
      </w:r>
    </w:p>
    <w:p w:rsidR="006432A4" w:rsidRDefault="006432A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 rok 201</w:t>
      </w:r>
      <w:r w:rsidR="00F956D6">
        <w:rPr>
          <w:rFonts w:ascii="Arial" w:hAnsi="Arial" w:cs="Arial"/>
          <w:b/>
          <w:bCs/>
        </w:rPr>
        <w:t>7</w:t>
      </w:r>
    </w:p>
    <w:p w:rsidR="006432A4" w:rsidRDefault="006432A4">
      <w:pPr>
        <w:jc w:val="both"/>
        <w:rPr>
          <w:rFonts w:ascii="Arial" w:hAnsi="Arial" w:cs="Arial"/>
        </w:rPr>
      </w:pPr>
    </w:p>
    <w:p w:rsidR="006432A4" w:rsidRDefault="006432A4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Obecné zastupiteľstvo obce Liptovské Sliače vo veciach územnej samosprávy v zmysle § 6 ods. 1 zákona č. 369/1990 Zb. o obecnom zriadení v znení neskorších právnych predpisov, § 6 ods. 2  a ods. 12 písm. d) zákona č. 596/2003 Z. z  o štátnej správe v školstve a školskej samospráve a o zmene a doplnení niektorých zákonov v znení neskorších predpisov sa uznieslo na vydaní tohto všeobecne záväzného nariadenia: </w:t>
      </w:r>
    </w:p>
    <w:p w:rsidR="006432A4" w:rsidRDefault="006432A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432A4" w:rsidRDefault="006432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6432A4" w:rsidRDefault="006432A4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úpravy 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6432A4" w:rsidRDefault="006432A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 všeobecne záväzné nariadenie určuje výšku dotácie na rok 201</w:t>
      </w:r>
      <w:r w:rsidR="00F956D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na prevádzku a mzdy materskej školy a školských zariadení v zriaďovateľskej pôsobnosti obce Liptovské Sliače (školský </w:t>
      </w:r>
      <w:r w:rsidR="00403688">
        <w:rPr>
          <w:rFonts w:ascii="Arial" w:hAnsi="Arial" w:cs="Arial"/>
          <w:sz w:val="20"/>
          <w:szCs w:val="20"/>
        </w:rPr>
        <w:t>klub detí, centrum voľného času</w:t>
      </w:r>
      <w:r>
        <w:rPr>
          <w:rFonts w:ascii="Arial" w:hAnsi="Arial" w:cs="Arial"/>
          <w:sz w:val="20"/>
          <w:szCs w:val="20"/>
        </w:rPr>
        <w:t>, školská jedáleň).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6432A4" w:rsidRDefault="006432A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6432A4" w:rsidRDefault="006432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Výška a účel dotácie  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6432A4" w:rsidRPr="00403688" w:rsidRDefault="006432A4" w:rsidP="00577C77">
      <w:pPr>
        <w:numPr>
          <w:ilvl w:val="0"/>
          <w:numId w:val="7"/>
        </w:numPr>
        <w:tabs>
          <w:tab w:val="clear" w:pos="737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403688">
        <w:rPr>
          <w:rFonts w:ascii="Arial" w:hAnsi="Arial" w:cs="Arial"/>
          <w:sz w:val="20"/>
          <w:szCs w:val="20"/>
        </w:rPr>
        <w:t>Výpočet a určenie výšky dotácie na prevádzku a mzdy na dieťa materskej školy a žiaka školského</w:t>
      </w:r>
      <w:r w:rsidR="00403688" w:rsidRPr="00403688">
        <w:rPr>
          <w:rFonts w:ascii="Arial" w:hAnsi="Arial" w:cs="Arial"/>
          <w:sz w:val="20"/>
          <w:szCs w:val="20"/>
        </w:rPr>
        <w:t xml:space="preserve"> </w:t>
      </w:r>
      <w:r w:rsidRPr="00403688">
        <w:rPr>
          <w:rFonts w:ascii="Arial" w:hAnsi="Arial" w:cs="Arial"/>
          <w:sz w:val="20"/>
          <w:szCs w:val="20"/>
        </w:rPr>
        <w:t>zariadenia, ktorého zriaďovateľom je obec je uvedený v prílohe č. 1 tohto všeobecne záväzného nariadenia.</w:t>
      </w:r>
    </w:p>
    <w:p w:rsidR="006432A4" w:rsidRDefault="006432A4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6432A4" w:rsidRDefault="006432A4" w:rsidP="00577C77">
      <w:pPr>
        <w:numPr>
          <w:ilvl w:val="0"/>
          <w:numId w:val="7"/>
        </w:numPr>
        <w:tabs>
          <w:tab w:val="clear" w:pos="737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použitie poskytnutej dotácie materskej škole a školskému zariadeniu sa vzťahuje zákon č.</w:t>
      </w:r>
      <w:r w:rsidR="0040368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523/2004 Z. z. o rozpočtových pravidlách verejnej správy a o zmene a doplnení niektorých zákonov v znení neskorších predpisov, zákon č. 583/2004 Z. z. o rozpočtových pravidlách územnej samosprávy a o zmene a doplnení niektorých zákonov v znení neskorších predpisov. 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6432A4" w:rsidRDefault="006432A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6432A4" w:rsidRDefault="006432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Termín a spôsob poskytnutia dotácie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577C77" w:rsidRDefault="006432A4" w:rsidP="00577C77">
      <w:pPr>
        <w:numPr>
          <w:ilvl w:val="0"/>
          <w:numId w:val="3"/>
        </w:numPr>
        <w:tabs>
          <w:tab w:val="clear" w:pos="737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7">
        <w:rPr>
          <w:rFonts w:ascii="Arial" w:hAnsi="Arial" w:cs="Arial"/>
          <w:sz w:val="20"/>
          <w:szCs w:val="20"/>
        </w:rPr>
        <w:t xml:space="preserve">Obec poskytne dotáciu zo svojho účtu na účet Základnej školy Jozefa </w:t>
      </w:r>
      <w:proofErr w:type="spellStart"/>
      <w:r w:rsidRPr="00577C77">
        <w:rPr>
          <w:rFonts w:ascii="Arial" w:hAnsi="Arial" w:cs="Arial"/>
          <w:sz w:val="20"/>
          <w:szCs w:val="20"/>
        </w:rPr>
        <w:t>Hanulu</w:t>
      </w:r>
      <w:proofErr w:type="spellEnd"/>
      <w:r w:rsidRPr="00577C77">
        <w:rPr>
          <w:rFonts w:ascii="Arial" w:hAnsi="Arial" w:cs="Arial"/>
          <w:sz w:val="20"/>
          <w:szCs w:val="20"/>
        </w:rPr>
        <w:t xml:space="preserve"> pre školský klub deti a centrum voľného času, na účet Centra voľného času a na účet Školskej jedálne mesačne vo výške jednej dvanástiny z dotácie na príslušný kalendárny rok do 25. dňa príslušného kalendárneho mesiaca. </w:t>
      </w:r>
    </w:p>
    <w:p w:rsidR="00577C77" w:rsidRDefault="00577C77" w:rsidP="00577C77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6432A4" w:rsidRPr="00577C77" w:rsidRDefault="006432A4" w:rsidP="00577C77">
      <w:pPr>
        <w:numPr>
          <w:ilvl w:val="0"/>
          <w:numId w:val="3"/>
        </w:numPr>
        <w:tabs>
          <w:tab w:val="clear" w:pos="737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7">
        <w:rPr>
          <w:rFonts w:ascii="Arial" w:hAnsi="Arial" w:cs="Arial"/>
          <w:sz w:val="20"/>
          <w:szCs w:val="20"/>
        </w:rPr>
        <w:t>V prípade, že dotácia nebude vyčerpaná do 31.12. príslušného kalendárneho roka, je prijímateľ povinný nevyčerpanú časť dotácie vrátiť späť na účet obce do 31.12. príslušného kalendárneho roka.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6432A4" w:rsidRDefault="006432A4" w:rsidP="00577C77">
      <w:pPr>
        <w:numPr>
          <w:ilvl w:val="0"/>
          <w:numId w:val="3"/>
        </w:numPr>
        <w:tabs>
          <w:tab w:val="clear" w:pos="737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Čerpanie dotácie pre materskú školu, ktorá nemá samostatnú právnu subjektivitu, bude priebežne počas kalendárneho roka podľa skutočných potrieb, v rámci schváleného rozpočtu obce.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6432A4" w:rsidRDefault="006432A4" w:rsidP="00577C77">
      <w:pPr>
        <w:numPr>
          <w:ilvl w:val="0"/>
          <w:numId w:val="3"/>
        </w:numPr>
        <w:tabs>
          <w:tab w:val="clear" w:pos="737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môže v priebehu kalendárneho roka zvýšiť alebo znížiť výšku dotácie, a to zmenou všeobecne záväzného nariadenia. </w:t>
      </w:r>
    </w:p>
    <w:p w:rsidR="006432A4" w:rsidRDefault="006432A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432A4" w:rsidRDefault="006432A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</w:t>
      </w:r>
    </w:p>
    <w:p w:rsidR="006432A4" w:rsidRDefault="006432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Záverečné ustanovenia 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6432A4" w:rsidRDefault="006432A4" w:rsidP="00577C77">
      <w:pPr>
        <w:numPr>
          <w:ilvl w:val="0"/>
          <w:numId w:val="9"/>
        </w:numPr>
        <w:tabs>
          <w:tab w:val="clear" w:pos="737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Toto všeobecne záväzné nariadenie č. </w:t>
      </w:r>
      <w:r w:rsidR="00F956D6">
        <w:rPr>
          <w:rFonts w:ascii="Arial" w:hAnsi="Arial" w:cs="Arial"/>
          <w:bCs/>
          <w:sz w:val="20"/>
          <w:szCs w:val="20"/>
        </w:rPr>
        <w:t>5/2016</w:t>
      </w:r>
      <w:r>
        <w:rPr>
          <w:rFonts w:ascii="Arial" w:hAnsi="Arial" w:cs="Arial"/>
          <w:bCs/>
          <w:sz w:val="20"/>
          <w:szCs w:val="20"/>
        </w:rPr>
        <w:t xml:space="preserve"> schválilo Obecné zastupiteľstvo obce Liptovské Sliače na svojom zasadnutí dňa </w:t>
      </w:r>
      <w:r w:rsidR="00F956D6">
        <w:rPr>
          <w:rFonts w:ascii="Arial" w:hAnsi="Arial" w:cs="Arial"/>
          <w:bCs/>
          <w:sz w:val="20"/>
          <w:szCs w:val="20"/>
        </w:rPr>
        <w:t>08</w:t>
      </w:r>
      <w:r>
        <w:rPr>
          <w:rFonts w:ascii="Arial" w:hAnsi="Arial" w:cs="Arial"/>
          <w:bCs/>
          <w:sz w:val="20"/>
          <w:szCs w:val="20"/>
        </w:rPr>
        <w:t>. decembra 201</w:t>
      </w:r>
      <w:r w:rsidR="00F956D6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 xml:space="preserve"> uznesením </w:t>
      </w:r>
      <w:r w:rsidR="00F76650">
        <w:rPr>
          <w:rFonts w:ascii="Arial" w:hAnsi="Arial" w:cs="Arial"/>
          <w:bCs/>
          <w:sz w:val="20"/>
          <w:szCs w:val="20"/>
        </w:rPr>
        <w:t>99/15/2016.</w:t>
      </w:r>
    </w:p>
    <w:p w:rsidR="006432A4" w:rsidRDefault="006432A4">
      <w:pPr>
        <w:ind w:left="340"/>
        <w:rPr>
          <w:rFonts w:ascii="Arial" w:hAnsi="Arial" w:cs="Arial"/>
          <w:sz w:val="20"/>
          <w:szCs w:val="20"/>
        </w:rPr>
      </w:pPr>
    </w:p>
    <w:p w:rsidR="006432A4" w:rsidRDefault="006432A4" w:rsidP="00577C77">
      <w:pPr>
        <w:numPr>
          <w:ilvl w:val="0"/>
          <w:numId w:val="9"/>
        </w:numPr>
        <w:tabs>
          <w:tab w:val="clear" w:pos="737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7">
        <w:rPr>
          <w:rFonts w:ascii="Arial" w:hAnsi="Arial" w:cs="Arial"/>
          <w:bCs/>
          <w:sz w:val="20"/>
          <w:szCs w:val="20"/>
        </w:rPr>
        <w:t>Toto</w:t>
      </w:r>
      <w:r>
        <w:rPr>
          <w:rFonts w:ascii="Arial" w:hAnsi="Arial" w:cs="Arial"/>
          <w:sz w:val="20"/>
          <w:szCs w:val="20"/>
        </w:rPr>
        <w:t xml:space="preserve"> všeobecne záväzné nariadenie nadobúda účinnosť 1. januára 201</w:t>
      </w:r>
      <w:r w:rsidR="00F956D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6432A4" w:rsidRDefault="006432A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V Liptovských Sliačoch, </w:t>
      </w:r>
      <w:r w:rsidR="00F956D6">
        <w:rPr>
          <w:rFonts w:ascii="Arial" w:hAnsi="Arial" w:cs="Arial"/>
          <w:sz w:val="20"/>
          <w:szCs w:val="20"/>
        </w:rPr>
        <w:t>08</w:t>
      </w:r>
      <w:r w:rsidR="00EF2156">
        <w:rPr>
          <w:rFonts w:ascii="Arial" w:hAnsi="Arial" w:cs="Arial"/>
          <w:sz w:val="20"/>
          <w:szCs w:val="20"/>
        </w:rPr>
        <w:t>.1</w:t>
      </w:r>
      <w:r w:rsidR="00025C2D">
        <w:rPr>
          <w:rFonts w:ascii="Arial" w:hAnsi="Arial" w:cs="Arial"/>
          <w:sz w:val="20"/>
          <w:szCs w:val="20"/>
        </w:rPr>
        <w:t>2</w:t>
      </w:r>
      <w:r w:rsidR="00EF2156">
        <w:rPr>
          <w:rFonts w:ascii="Arial" w:hAnsi="Arial" w:cs="Arial"/>
          <w:sz w:val="20"/>
          <w:szCs w:val="20"/>
        </w:rPr>
        <w:t>.201</w:t>
      </w:r>
      <w:r w:rsidR="00F956D6">
        <w:rPr>
          <w:rFonts w:ascii="Arial" w:hAnsi="Arial" w:cs="Arial"/>
          <w:sz w:val="20"/>
          <w:szCs w:val="20"/>
        </w:rPr>
        <w:t>6</w:t>
      </w:r>
    </w:p>
    <w:p w:rsidR="006432A4" w:rsidRDefault="006432A4">
      <w:pPr>
        <w:rPr>
          <w:rFonts w:ascii="Arial" w:hAnsi="Arial" w:cs="Arial"/>
        </w:rPr>
      </w:pPr>
    </w:p>
    <w:p w:rsidR="006432A4" w:rsidRDefault="00F43A4E" w:rsidP="00F43A4E">
      <w:pPr>
        <w:tabs>
          <w:tab w:val="center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</w:t>
      </w:r>
    </w:p>
    <w:p w:rsidR="006432A4" w:rsidRPr="00F43A4E" w:rsidRDefault="006432A4">
      <w:pPr>
        <w:tabs>
          <w:tab w:val="center" w:pos="7380"/>
        </w:tabs>
        <w:rPr>
          <w:rFonts w:ascii="Arial" w:hAnsi="Arial" w:cs="Arial"/>
          <w:b/>
        </w:rPr>
      </w:pPr>
      <w:r w:rsidRPr="00F43A4E">
        <w:rPr>
          <w:rFonts w:ascii="Arial" w:hAnsi="Arial" w:cs="Arial"/>
          <w:b/>
        </w:rPr>
        <w:tab/>
      </w:r>
      <w:r w:rsidR="00F956D6">
        <w:rPr>
          <w:rFonts w:ascii="Arial" w:hAnsi="Arial" w:cs="Arial"/>
          <w:b/>
        </w:rPr>
        <w:t>Mgr.</w:t>
      </w:r>
      <w:r w:rsidR="00F43A4E" w:rsidRPr="00F43A4E">
        <w:rPr>
          <w:rFonts w:ascii="Arial" w:hAnsi="Arial" w:cs="Arial"/>
          <w:b/>
        </w:rPr>
        <w:t xml:space="preserve"> Milan FRIČ</w:t>
      </w:r>
    </w:p>
    <w:p w:rsidR="006432A4" w:rsidRPr="006432A4" w:rsidRDefault="006432A4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6432A4">
        <w:rPr>
          <w:rFonts w:ascii="Arial" w:hAnsi="Arial" w:cs="Arial"/>
          <w:sz w:val="20"/>
          <w:szCs w:val="20"/>
        </w:rPr>
        <w:t>starosta obce</w:t>
      </w:r>
    </w:p>
    <w:p w:rsidR="006432A4" w:rsidRDefault="006432A4">
      <w:pPr>
        <w:jc w:val="both"/>
        <w:rPr>
          <w:rFonts w:ascii="Arial" w:hAnsi="Arial" w:cs="Arial"/>
        </w:rPr>
      </w:pPr>
    </w:p>
    <w:p w:rsidR="006432A4" w:rsidRDefault="006432A4">
      <w:pPr>
        <w:pageBreakBefor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>Príloha č.1 k</w:t>
      </w:r>
      <w:r w:rsidR="00CC7FA4">
        <w:rPr>
          <w:rFonts w:ascii="Arial" w:hAnsi="Arial" w:cs="Arial"/>
          <w:b/>
        </w:rPr>
        <w:t xml:space="preserve"> návrhu</w:t>
      </w:r>
      <w:r>
        <w:rPr>
          <w:rFonts w:ascii="Arial" w:hAnsi="Arial" w:cs="Arial"/>
          <w:b/>
        </w:rPr>
        <w:t xml:space="preserve"> všeobecne záväznému nariadeniu č. </w:t>
      </w:r>
      <w:r w:rsidR="00CC7FA4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/201</w:t>
      </w:r>
      <w:r w:rsidR="00CC7FA4">
        <w:rPr>
          <w:rFonts w:ascii="Arial" w:hAnsi="Arial" w:cs="Arial"/>
          <w:b/>
        </w:rPr>
        <w:t>6</w:t>
      </w:r>
    </w:p>
    <w:p w:rsidR="006432A4" w:rsidRDefault="006432A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820"/>
        <w:gridCol w:w="520"/>
        <w:gridCol w:w="1080"/>
        <w:gridCol w:w="1460"/>
        <w:gridCol w:w="1080"/>
        <w:gridCol w:w="1240"/>
        <w:gridCol w:w="1460"/>
      </w:tblGrid>
      <w:tr w:rsidR="00F43A4E" w:rsidRPr="00F43A4E">
        <w:trPr>
          <w:trHeight w:val="325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Škola, školské zariadenie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43A4E" w:rsidRPr="00F43A4E" w:rsidRDefault="00F43A4E" w:rsidP="00A77B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Počet žiakov k 15.9.201</w:t>
            </w:r>
            <w:r w:rsidR="00EA5FF5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6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zo štát. výkazu </w:t>
            </w:r>
            <w:proofErr w:type="spellStart"/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Škol</w:t>
            </w:r>
            <w:proofErr w:type="spellEnd"/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. MŠ SR 40-01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Koeficient z prílohy č. 3 k </w:t>
            </w:r>
            <w:proofErr w:type="spellStart"/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nar</w:t>
            </w:r>
            <w:proofErr w:type="spellEnd"/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. vlády SR č. 668/2004 v z. n. p.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Prepočítaný počet žiakov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textDirection w:val="btLr"/>
            <w:vAlign w:val="center"/>
          </w:tcPr>
          <w:p w:rsidR="00F43A4E" w:rsidRPr="00F43A4E" w:rsidRDefault="00F43A4E" w:rsidP="00A77B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Predpokladaný finančný objem, ktorý obec dostane v roku 201</w:t>
            </w:r>
            <w:r w:rsidR="00EA5FF5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7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v Eur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textDirection w:val="btLr"/>
            <w:vAlign w:val="center"/>
          </w:tcPr>
          <w:p w:rsidR="00F43A4E" w:rsidRPr="00F43A4E" w:rsidRDefault="00F43A4E" w:rsidP="00A77B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Očakávaná dotácia na žiaka ("normatív")                                                                     v roku 201</w:t>
            </w:r>
            <w:r w:rsidR="00EA5FF5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7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v Eur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btLr"/>
            <w:vAlign w:val="center"/>
          </w:tcPr>
          <w:p w:rsidR="00F43A4E" w:rsidRPr="00F43A4E" w:rsidRDefault="00F43A4E" w:rsidP="00A77B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Dotácia na žiaka ("normatív")                                                                                       pre rok 201</w:t>
            </w:r>
            <w:r w:rsidR="00EA5FF5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7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určená vo VZN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extDirection w:val="btLr"/>
            <w:vAlign w:val="center"/>
          </w:tcPr>
          <w:p w:rsidR="00F43A4E" w:rsidRPr="00F43A4E" w:rsidRDefault="00F43A4E" w:rsidP="00A77B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Objem finančných prostriedkov na rok 201</w:t>
            </w:r>
            <w:r w:rsidR="00EA5FF5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7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v Eur                                                                           dotácia na všetkých žiakov</w:t>
            </w:r>
          </w:p>
        </w:tc>
        <w:bookmarkStart w:id="0" w:name="_GoBack"/>
        <w:bookmarkEnd w:id="0"/>
      </w:tr>
      <w:tr w:rsidR="00F43A4E" w:rsidRPr="00F43A4E">
        <w:trPr>
          <w:trHeight w:val="8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         1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3=1*2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43A4E" w:rsidRPr="00F43A4E" w:rsidRDefault="00F43A4E" w:rsidP="00A77BF4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4=3*H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5=4/1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7=1*6</w:t>
            </w:r>
          </w:p>
        </w:tc>
      </w:tr>
      <w:tr w:rsidR="00F43A4E" w:rsidRPr="00F43A4E">
        <w:trPr>
          <w:trHeight w:val="8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577C77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MŠ so Š</w:t>
            </w:r>
            <w:r w:rsidR="00577C77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J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v MŠ spolu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956D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   </w:t>
            </w:r>
            <w:r w:rsidR="00EF2156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9</w:t>
            </w:r>
            <w:r w:rsidR="00F956D6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6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EF215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43A4E" w:rsidRPr="00F43A4E" w:rsidRDefault="00F43A4E" w:rsidP="00EF215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F43A4E" w:rsidRPr="00F43A4E" w:rsidRDefault="00F43A4E" w:rsidP="00EF215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  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7E5207" w:rsidRDefault="007E5207" w:rsidP="007E5207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</w:p>
          <w:p w:rsidR="00F43A4E" w:rsidRPr="00F43A4E" w:rsidRDefault="00F43A4E" w:rsidP="00F956D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43A4E" w:rsidRPr="00F43A4E" w:rsidRDefault="00F43A4E" w:rsidP="00F956D6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  <w:r w:rsidR="00F956D6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231</w:t>
            </w:r>
            <w:r w:rsidR="00E557C0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 </w:t>
            </w:r>
            <w:r w:rsidR="00F956D6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305</w:t>
            </w:r>
            <w:r w:rsidR="00E557C0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,</w:t>
            </w:r>
            <w:r w:rsidR="00E36F23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00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</w:p>
        </w:tc>
      </w:tr>
      <w:tr w:rsidR="00F43A4E" w:rsidRPr="00F43A4E">
        <w:trPr>
          <w:trHeight w:val="8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ŠKD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EF2156" w:rsidP="00F956D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27</w:t>
            </w:r>
            <w:r w:rsidR="00F956D6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9</w:t>
            </w:r>
            <w:r w:rsidR="00F43A4E"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43A4E" w:rsidRPr="00F43A4E" w:rsidRDefault="00F43A4E" w:rsidP="00EF215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F43A4E" w:rsidRPr="00F43A4E" w:rsidRDefault="00F43A4E" w:rsidP="00EF215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  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F43A4E" w:rsidRPr="00F43A4E" w:rsidRDefault="00E01D44" w:rsidP="00F956D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43A4E" w:rsidRPr="00F43A4E" w:rsidRDefault="00E36F23" w:rsidP="00E557C0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 </w:t>
            </w:r>
            <w:r w:rsidR="00E557C0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32 706,</w:t>
            </w: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00</w:t>
            </w:r>
            <w:r w:rsidR="00F43A4E"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</w:p>
        </w:tc>
      </w:tr>
      <w:tr w:rsidR="00F43A4E" w:rsidRPr="00F43A4E">
        <w:trPr>
          <w:trHeight w:val="8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CVČ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E01D4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3</w:t>
            </w:r>
            <w:r w:rsidR="00E01D44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54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E01D44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F43A4E" w:rsidRPr="00F43A4E" w:rsidRDefault="00F43A4E" w:rsidP="00EF215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    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7E5207" w:rsidRDefault="00F43A4E" w:rsidP="007E5207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     </w:t>
            </w:r>
          </w:p>
          <w:p w:rsidR="00F43A4E" w:rsidRPr="00F43A4E" w:rsidRDefault="00F43A4E" w:rsidP="007E5207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43A4E" w:rsidRPr="00F43A4E" w:rsidRDefault="00F43A4E" w:rsidP="00E36F23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   2</w:t>
            </w:r>
            <w:r w:rsidR="00E36F23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5 451,00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</w:p>
        </w:tc>
      </w:tr>
      <w:tr w:rsidR="00F43A4E" w:rsidRPr="00F43A4E">
        <w:trPr>
          <w:trHeight w:val="8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A4E" w:rsidRPr="00F43A4E" w:rsidRDefault="00F43A4E" w:rsidP="00F43A4E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ŠJ - potenciálni stravníci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EF2156" w:rsidP="00F956D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27</w:t>
            </w:r>
            <w:r w:rsidR="00F956D6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9</w:t>
            </w:r>
            <w:r w:rsidR="00F43A4E"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F43A4E" w:rsidRPr="00F43A4E" w:rsidRDefault="00F43A4E" w:rsidP="00EF215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  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F43A4E" w:rsidRPr="00F43A4E" w:rsidRDefault="00E01D44" w:rsidP="00F956D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7E5207" w:rsidRDefault="00F43A4E" w:rsidP="00E36F23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</w:t>
            </w:r>
          </w:p>
          <w:p w:rsidR="007E5207" w:rsidRDefault="00E557C0" w:rsidP="00E36F23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38 492,00</w:t>
            </w:r>
          </w:p>
          <w:p w:rsidR="00F43A4E" w:rsidRPr="00F43A4E" w:rsidRDefault="00F43A4E" w:rsidP="00E36F23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</w:p>
        </w:tc>
      </w:tr>
      <w:tr w:rsidR="00F43A4E" w:rsidRPr="00F43A4E">
        <w:trPr>
          <w:trHeight w:val="8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A4E" w:rsidRPr="00F43A4E" w:rsidRDefault="00F43A4E" w:rsidP="00F43A4E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Správa školských objektov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EF2156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374</w:t>
            </w:r>
            <w:r w:rsidR="00F43A4E"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43A4E" w:rsidRPr="00F43A4E" w:rsidRDefault="009A39E8" w:rsidP="00F43A4E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-</w:t>
            </w:r>
            <w:r w:rsidR="00F43A4E"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F43A4E" w:rsidRPr="00F43A4E">
        <w:trPr>
          <w:trHeight w:val="8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SPOLU: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x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156" w:rsidRPr="00F43A4E" w:rsidRDefault="00EF2156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x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x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43A4E" w:rsidRPr="00F43A4E" w:rsidRDefault="00E557C0" w:rsidP="00E557C0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327 954,00</w:t>
            </w:r>
            <w:r w:rsidR="00F43A4E"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</w:t>
            </w:r>
          </w:p>
        </w:tc>
      </w:tr>
    </w:tbl>
    <w:p w:rsidR="006432A4" w:rsidRDefault="006432A4"/>
    <w:p w:rsidR="007064BD" w:rsidRPr="007064BD" w:rsidRDefault="007064BD" w:rsidP="007064BD">
      <w:pPr>
        <w:jc w:val="both"/>
        <w:rPr>
          <w:i/>
          <w:sz w:val="20"/>
          <w:szCs w:val="20"/>
        </w:rPr>
      </w:pPr>
      <w:r w:rsidRPr="007064BD">
        <w:rPr>
          <w:b/>
          <w:i/>
          <w:sz w:val="20"/>
          <w:szCs w:val="20"/>
        </w:rPr>
        <w:t>Pozn</w:t>
      </w:r>
      <w:r w:rsidRPr="007064BD">
        <w:rPr>
          <w:i/>
          <w:sz w:val="20"/>
          <w:szCs w:val="20"/>
        </w:rPr>
        <w:t>.: Stĺpec 4 a</w:t>
      </w:r>
      <w:r>
        <w:rPr>
          <w:i/>
          <w:sz w:val="20"/>
          <w:szCs w:val="20"/>
        </w:rPr>
        <w:t xml:space="preserve"> </w:t>
      </w:r>
      <w:r w:rsidRPr="007064BD">
        <w:rPr>
          <w:i/>
          <w:sz w:val="20"/>
          <w:szCs w:val="20"/>
        </w:rPr>
        <w:t>5 budú doplnené po zverejnení Východiskových štatistických údajov a rozpočtovaných podielov obcí na výnose DPFO pre rok 201</w:t>
      </w:r>
      <w:r w:rsidR="009A39E8">
        <w:rPr>
          <w:i/>
          <w:sz w:val="20"/>
          <w:szCs w:val="20"/>
        </w:rPr>
        <w:t>7</w:t>
      </w:r>
      <w:r w:rsidRPr="007064BD">
        <w:rPr>
          <w:i/>
          <w:sz w:val="20"/>
          <w:szCs w:val="20"/>
        </w:rPr>
        <w:t xml:space="preserve"> Ministerstvom financií SR</w:t>
      </w:r>
      <w:r>
        <w:rPr>
          <w:i/>
          <w:sz w:val="20"/>
          <w:szCs w:val="20"/>
        </w:rPr>
        <w:t>.</w:t>
      </w:r>
    </w:p>
    <w:sectPr w:rsidR="007064BD" w:rsidRPr="007064BD" w:rsidSect="00744CD7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(%1.)"/>
      <w:lvlJc w:val="left"/>
      <w:pPr>
        <w:tabs>
          <w:tab w:val="num" w:pos="793"/>
        </w:tabs>
        <w:ind w:left="850" w:hanging="510"/>
      </w:pPr>
    </w:lvl>
  </w:abstractNum>
  <w:abstractNum w:abstractNumId="4">
    <w:nsid w:val="1E6956DE"/>
    <w:multiLevelType w:val="hybridMultilevel"/>
    <w:tmpl w:val="A97A44E0"/>
    <w:name w:val="WW8Num22"/>
    <w:lvl w:ilvl="0" w:tplc="21EE1030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D6117"/>
    <w:multiLevelType w:val="hybridMultilevel"/>
    <w:tmpl w:val="F90868F6"/>
    <w:lvl w:ilvl="0" w:tplc="FB14B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172DED"/>
    <w:multiLevelType w:val="hybridMultilevel"/>
    <w:tmpl w:val="F6E8AFAC"/>
    <w:lvl w:ilvl="0" w:tplc="8BCC79B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A837E2"/>
    <w:multiLevelType w:val="hybridMultilevel"/>
    <w:tmpl w:val="1F46171A"/>
    <w:name w:val="WW8Num222"/>
    <w:lvl w:ilvl="0" w:tplc="EDE0322A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52929"/>
    <w:multiLevelType w:val="hybridMultilevel"/>
    <w:tmpl w:val="A5123AF6"/>
    <w:name w:val="WW8Num32"/>
    <w:lvl w:ilvl="0" w:tplc="40160EA4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5A"/>
    <w:rsid w:val="00016862"/>
    <w:rsid w:val="00025C2D"/>
    <w:rsid w:val="00031E93"/>
    <w:rsid w:val="001F1CD6"/>
    <w:rsid w:val="00243F55"/>
    <w:rsid w:val="003E4835"/>
    <w:rsid w:val="00403688"/>
    <w:rsid w:val="004912F8"/>
    <w:rsid w:val="004E6D1B"/>
    <w:rsid w:val="00577C77"/>
    <w:rsid w:val="005F44E2"/>
    <w:rsid w:val="006432A4"/>
    <w:rsid w:val="007064BD"/>
    <w:rsid w:val="00744CD7"/>
    <w:rsid w:val="007965C0"/>
    <w:rsid w:val="007E5207"/>
    <w:rsid w:val="008E255A"/>
    <w:rsid w:val="009250CC"/>
    <w:rsid w:val="00976E3F"/>
    <w:rsid w:val="009A39E8"/>
    <w:rsid w:val="00A706B2"/>
    <w:rsid w:val="00A77BF4"/>
    <w:rsid w:val="00B16EA0"/>
    <w:rsid w:val="00C1243D"/>
    <w:rsid w:val="00CC7FA4"/>
    <w:rsid w:val="00D06074"/>
    <w:rsid w:val="00E01D44"/>
    <w:rsid w:val="00E36F23"/>
    <w:rsid w:val="00E557C0"/>
    <w:rsid w:val="00E83A8D"/>
    <w:rsid w:val="00EA5FF5"/>
    <w:rsid w:val="00EF2156"/>
    <w:rsid w:val="00F43A4E"/>
    <w:rsid w:val="00F76650"/>
    <w:rsid w:val="00F956D6"/>
    <w:rsid w:val="00FD2D86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y"/>
    <w:next w:val="Normlny"/>
    <w:qFormat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Predvolenpsmoodseku1">
    <w:name w:val="Predvolené písmo odseku1"/>
  </w:style>
  <w:style w:type="character" w:customStyle="1" w:styleId="Standardnpsmoodstavce">
    <w:name w:val="Standardní písmo odstavc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11NADPIS11">
    <w:name w:val="1.1 NADPIS 1.1"/>
    <w:basedOn w:val="Normlny"/>
    <w:next w:val="Normlny"/>
    <w:rPr>
      <w:b/>
      <w:sz w:val="28"/>
    </w:rPr>
  </w:style>
  <w:style w:type="paragraph" w:styleId="Nzov">
    <w:name w:val="Title"/>
    <w:basedOn w:val="Normlny"/>
    <w:next w:val="Podtitul"/>
    <w:qFormat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0C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y"/>
    <w:next w:val="Normlny"/>
    <w:qFormat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Predvolenpsmoodseku1">
    <w:name w:val="Predvolené písmo odseku1"/>
  </w:style>
  <w:style w:type="character" w:customStyle="1" w:styleId="Standardnpsmoodstavce">
    <w:name w:val="Standardní písmo odstavc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11NADPIS11">
    <w:name w:val="1.1 NADPIS 1.1"/>
    <w:basedOn w:val="Normlny"/>
    <w:next w:val="Normlny"/>
    <w:rPr>
      <w:b/>
      <w:sz w:val="28"/>
    </w:rPr>
  </w:style>
  <w:style w:type="paragraph" w:styleId="Nzov">
    <w:name w:val="Title"/>
    <w:basedOn w:val="Normlny"/>
    <w:next w:val="Podtitul"/>
    <w:qFormat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0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VZN 4/2014</vt:lpstr>
    </vt:vector>
  </TitlesOfParts>
  <Manager>Bc. Milan FRIČ</Manager>
  <Company>Obec Liptovské Sliače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4/2014</dc:title>
  <dc:creator>Obecný úrad L. Sliače</dc:creator>
  <cp:lastModifiedBy>pc</cp:lastModifiedBy>
  <cp:revision>5</cp:revision>
  <cp:lastPrinted>2015-12-11T09:08:00Z</cp:lastPrinted>
  <dcterms:created xsi:type="dcterms:W3CDTF">2016-11-23T13:06:00Z</dcterms:created>
  <dcterms:modified xsi:type="dcterms:W3CDTF">2016-12-12T12:49:00Z</dcterms:modified>
</cp:coreProperties>
</file>